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7" w:rsidRDefault="00E25A7F">
      <w:pPr>
        <w:pStyle w:val="NormalnyWeb"/>
        <w:spacing w:beforeAutospacing="0" w:after="120" w:afterAutospacing="0"/>
        <w:rPr>
          <w:sz w:val="20"/>
          <w:szCs w:val="20"/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-372745</wp:posOffset>
            </wp:positionV>
            <wp:extent cx="1773555" cy="91694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5D7" w:rsidRDefault="00C655D7">
      <w:pPr>
        <w:pStyle w:val="NormalnyWeb"/>
        <w:spacing w:beforeAutospacing="0" w:after="120" w:afterAutospacing="0"/>
      </w:pPr>
    </w:p>
    <w:p w:rsidR="00C655D7" w:rsidRDefault="00C655D7">
      <w:pPr>
        <w:pStyle w:val="NormalnyWeb"/>
        <w:spacing w:beforeAutospacing="0" w:after="120" w:afterAutospacing="0"/>
      </w:pPr>
    </w:p>
    <w:p w:rsidR="00C655D7" w:rsidRDefault="00E25A7F">
      <w:pPr>
        <w:pStyle w:val="NormalnyWeb"/>
        <w:spacing w:beforeAutospacing="0" w:after="120" w:afterAutospacing="0"/>
      </w:pPr>
      <w:r>
        <w:rPr>
          <w:sz w:val="20"/>
          <w:szCs w:val="20"/>
          <w:lang w:val="en-GB"/>
        </w:rPr>
        <w:t>Date………………</w:t>
      </w:r>
    </w:p>
    <w:p w:rsidR="00C655D7" w:rsidRDefault="00E25A7F">
      <w:pPr>
        <w:pStyle w:val="NormalnyWeb"/>
        <w:spacing w:beforeAutospacing="0" w:after="120" w:afterAutospacing="0"/>
      </w:pPr>
      <w:r>
        <w:rPr>
          <w:sz w:val="20"/>
          <w:szCs w:val="20"/>
          <w:lang w:val="en-GB"/>
        </w:rPr>
        <w:t>Name and surname………………………………………………………...</w:t>
      </w:r>
    </w:p>
    <w:p w:rsidR="00C655D7" w:rsidRDefault="00E25A7F">
      <w:pPr>
        <w:pStyle w:val="NormalnyWeb"/>
        <w:spacing w:beforeAutospacing="0" w:after="120" w:afterAutospacing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E-mail: …………………………..Telephone number: …………………...</w:t>
      </w:r>
    </w:p>
    <w:p w:rsidR="00C655D7" w:rsidRDefault="00E25A7F">
      <w:pPr>
        <w:pStyle w:val="NormalnyWeb"/>
        <w:spacing w:beforeAutospacing="0" w:after="120" w:afterAutospacing="0"/>
      </w:pPr>
      <w:r>
        <w:rPr>
          <w:b/>
          <w:sz w:val="20"/>
          <w:szCs w:val="20"/>
          <w:lang w:val="en-GB"/>
        </w:rPr>
        <w:t>Order number:</w:t>
      </w:r>
      <w:r>
        <w:rPr>
          <w:sz w:val="20"/>
          <w:szCs w:val="20"/>
          <w:lang w:val="en-GB"/>
        </w:rPr>
        <w:t>………………….</w:t>
      </w:r>
    </w:p>
    <w:p w:rsidR="00C655D7" w:rsidRDefault="00E25A7F">
      <w:pPr>
        <w:pStyle w:val="NormalnyWeb"/>
        <w:jc w:val="center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Complaint Form</w:t>
      </w:r>
    </w:p>
    <w:p w:rsidR="00C655D7" w:rsidRDefault="00E25A7F">
      <w:pPr>
        <w:pStyle w:val="NormalnyWeb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hereby wish to lodge a complaint in regards to the contract of sale entered into on ………………… regarding the </w:t>
      </w:r>
      <w:r>
        <w:rPr>
          <w:sz w:val="20"/>
          <w:szCs w:val="20"/>
          <w:lang w:val="en-GB"/>
        </w:rPr>
        <w:t>purchase of the following product(s)/item(s):</w:t>
      </w:r>
    </w:p>
    <w:tbl>
      <w:tblPr>
        <w:tblStyle w:val="Tabela-Siatka"/>
        <w:tblW w:w="9177" w:type="dxa"/>
        <w:tblInd w:w="17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3"/>
        <w:gridCol w:w="1800"/>
        <w:gridCol w:w="4762"/>
        <w:gridCol w:w="913"/>
        <w:gridCol w:w="1139"/>
      </w:tblGrid>
      <w:tr w:rsidR="00C655D7">
        <w:trPr>
          <w:trHeight w:val="863"/>
        </w:trPr>
        <w:tc>
          <w:tcPr>
            <w:tcW w:w="563" w:type="dxa"/>
            <w:shd w:val="clear" w:color="auto" w:fill="auto"/>
            <w:tcMar>
              <w:left w:w="103" w:type="dxa"/>
            </w:tcMar>
          </w:tcPr>
          <w:p w:rsidR="00C655D7" w:rsidRDefault="00E25A7F">
            <w:pPr>
              <w:pStyle w:val="NormalnyWeb"/>
              <w:spacing w:before="280"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1800" w:type="dxa"/>
            <w:shd w:val="clear" w:color="auto" w:fill="auto"/>
            <w:tcMar>
              <w:left w:w="103" w:type="dxa"/>
            </w:tcMar>
          </w:tcPr>
          <w:p w:rsidR="00C655D7" w:rsidRDefault="00E25A7F">
            <w:pPr>
              <w:pStyle w:val="NormalnyWeb"/>
              <w:spacing w:before="280"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 of the product/item</w:t>
            </w:r>
          </w:p>
          <w:p w:rsidR="00C655D7" w:rsidRDefault="00C655D7">
            <w:pPr>
              <w:pStyle w:val="NormalnyWeb"/>
              <w:spacing w:before="280"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62" w:type="dxa"/>
            <w:shd w:val="clear" w:color="auto" w:fill="auto"/>
            <w:tcMar>
              <w:left w:w="103" w:type="dxa"/>
            </w:tcMar>
          </w:tcPr>
          <w:p w:rsidR="00C655D7" w:rsidRDefault="00E25A7F">
            <w:pPr>
              <w:pStyle w:val="NormalnyWeb"/>
              <w:spacing w:before="280"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Description of the defect/ reason for the complaint</w:t>
            </w: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</w:tcPr>
          <w:p w:rsidR="00C655D7" w:rsidRDefault="00E25A7F">
            <w:pPr>
              <w:pStyle w:val="NormalnyWeb"/>
              <w:spacing w:before="280"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Quantity (pcs.)</w:t>
            </w:r>
          </w:p>
        </w:tc>
        <w:tc>
          <w:tcPr>
            <w:tcW w:w="1139" w:type="dxa"/>
            <w:shd w:val="clear" w:color="auto" w:fill="auto"/>
            <w:tcMar>
              <w:left w:w="103" w:type="dxa"/>
            </w:tcMar>
          </w:tcPr>
          <w:p w:rsidR="00C655D7" w:rsidRDefault="00E25A7F">
            <w:pPr>
              <w:pStyle w:val="NormalnyWeb"/>
              <w:spacing w:before="280"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Preferred form of complaint settlement*</w:t>
            </w:r>
          </w:p>
        </w:tc>
      </w:tr>
      <w:tr w:rsidR="00C655D7">
        <w:trPr>
          <w:trHeight w:val="437"/>
        </w:trPr>
        <w:tc>
          <w:tcPr>
            <w:tcW w:w="563" w:type="dxa"/>
            <w:shd w:val="clear" w:color="auto" w:fill="auto"/>
            <w:tcMar>
              <w:left w:w="103" w:type="dxa"/>
            </w:tcMar>
          </w:tcPr>
          <w:p w:rsidR="00C655D7" w:rsidRDefault="00E25A7F">
            <w:pPr>
              <w:pStyle w:val="NormalnyWeb"/>
              <w:spacing w:after="0"/>
              <w:jc w:val="center"/>
            </w:pPr>
            <w:r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1800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  <w:tc>
          <w:tcPr>
            <w:tcW w:w="4762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  <w:tc>
          <w:tcPr>
            <w:tcW w:w="1139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</w:tr>
      <w:tr w:rsidR="00C655D7">
        <w:trPr>
          <w:trHeight w:val="388"/>
        </w:trPr>
        <w:tc>
          <w:tcPr>
            <w:tcW w:w="563" w:type="dxa"/>
            <w:shd w:val="clear" w:color="auto" w:fill="auto"/>
            <w:tcMar>
              <w:left w:w="103" w:type="dxa"/>
            </w:tcMar>
          </w:tcPr>
          <w:p w:rsidR="00C655D7" w:rsidRDefault="00E25A7F">
            <w:pPr>
              <w:pStyle w:val="NormalnyWeb"/>
              <w:spacing w:after="0"/>
              <w:jc w:val="center"/>
            </w:pPr>
            <w:r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1800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  <w:tc>
          <w:tcPr>
            <w:tcW w:w="4762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  <w:tc>
          <w:tcPr>
            <w:tcW w:w="1139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</w:tr>
      <w:tr w:rsidR="00C655D7">
        <w:trPr>
          <w:trHeight w:val="410"/>
        </w:trPr>
        <w:tc>
          <w:tcPr>
            <w:tcW w:w="563" w:type="dxa"/>
            <w:shd w:val="clear" w:color="auto" w:fill="auto"/>
            <w:tcMar>
              <w:left w:w="103" w:type="dxa"/>
            </w:tcMar>
          </w:tcPr>
          <w:p w:rsidR="00C655D7" w:rsidRDefault="00E25A7F">
            <w:pPr>
              <w:pStyle w:val="NormalnyWeb"/>
              <w:spacing w:after="0"/>
              <w:jc w:val="center"/>
            </w:pPr>
            <w:r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1800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  <w:tc>
          <w:tcPr>
            <w:tcW w:w="4762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  <w:tc>
          <w:tcPr>
            <w:tcW w:w="1139" w:type="dxa"/>
            <w:shd w:val="clear" w:color="auto" w:fill="auto"/>
            <w:tcMar>
              <w:left w:w="103" w:type="dxa"/>
            </w:tcMar>
          </w:tcPr>
          <w:p w:rsidR="00C655D7" w:rsidRDefault="00C655D7">
            <w:pPr>
              <w:pStyle w:val="NormalnyWeb"/>
              <w:spacing w:after="0"/>
              <w:rPr>
                <w:lang w:val="en-GB"/>
              </w:rPr>
            </w:pPr>
          </w:p>
        </w:tc>
      </w:tr>
    </w:tbl>
    <w:p w:rsidR="00C655D7" w:rsidRDefault="00C655D7">
      <w:pPr>
        <w:pStyle w:val="NormalnyWeb"/>
        <w:spacing w:beforeAutospacing="0" w:after="0" w:afterAutospacing="0"/>
        <w:rPr>
          <w:sz w:val="20"/>
          <w:szCs w:val="20"/>
          <w:lang w:val="en-GB"/>
        </w:rPr>
      </w:pPr>
    </w:p>
    <w:p w:rsidR="00C655D7" w:rsidRDefault="00E25A7F">
      <w:pPr>
        <w:pStyle w:val="NormalnyWeb"/>
        <w:spacing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</w:t>
      </w:r>
      <w:r>
        <w:rPr>
          <w:color w:val="FFFFFF" w:themeColor="background1"/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>Please chose one:</w:t>
      </w:r>
    </w:p>
    <w:p w:rsidR="00C655D7" w:rsidRDefault="00E25A7F">
      <w:pPr>
        <w:pStyle w:val="NormalnyWeb"/>
        <w:spacing w:beforeAutospacing="0" w:after="0" w:afterAutospacing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 – replace the product/item with a new and defect-free product </w:t>
      </w:r>
    </w:p>
    <w:p w:rsidR="00C655D7" w:rsidRDefault="00E25A7F">
      <w:pPr>
        <w:pStyle w:val="NormalnyWeb"/>
        <w:spacing w:beforeAutospacing="0" w:after="0" w:afterAutospacing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 – free repair of the item/product</w:t>
      </w:r>
    </w:p>
    <w:p w:rsidR="00C655D7" w:rsidRDefault="00E25A7F">
      <w:pPr>
        <w:pStyle w:val="NormalnyWeb"/>
        <w:spacing w:beforeAutospacing="0" w:after="0" w:afterAutospacing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3 – refund for the product</w:t>
      </w:r>
    </w:p>
    <w:p w:rsidR="00C655D7" w:rsidRDefault="00E25A7F">
      <w:pPr>
        <w:pStyle w:val="NormalnyWeb"/>
        <w:spacing w:beforeAutospacing="0" w:after="0" w:afterAutospacing="0"/>
      </w:pPr>
      <w:r>
        <w:rPr>
          <w:sz w:val="20"/>
          <w:szCs w:val="20"/>
          <w:lang w:val="en-GB"/>
        </w:rPr>
        <w:t xml:space="preserve">4 – decrease of the product’s price by ………………..…. </w:t>
      </w:r>
      <w:r>
        <w:rPr>
          <w:sz w:val="20"/>
          <w:szCs w:val="20"/>
          <w:lang w:val="en-GB"/>
        </w:rPr>
        <w:br/>
        <w:t>(in words:……………………………………………………………………………....………………….………..)</w:t>
      </w:r>
    </w:p>
    <w:p w:rsidR="00C655D7" w:rsidRDefault="00E25A7F">
      <w:pPr>
        <w:pStyle w:val="NormalnyWeb"/>
      </w:pPr>
      <w:r>
        <w:rPr>
          <w:sz w:val="20"/>
          <w:szCs w:val="20"/>
          <w:lang w:val="en-GB"/>
        </w:rPr>
        <w:t>Should the item/pro</w:t>
      </w:r>
      <w:r>
        <w:rPr>
          <w:sz w:val="20"/>
          <w:szCs w:val="20"/>
          <w:lang w:val="en-GB"/>
        </w:rPr>
        <w:t>duct be impossible to replace or repair, please issue a refund for that product to the following bank account. / Please refund the amount resulting from the decrease of the product’s price to the following bank account**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6522"/>
      </w:tblGrid>
      <w:tr w:rsidR="00C655D7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5D7" w:rsidRDefault="00E25A7F">
            <w:pPr>
              <w:pStyle w:val="NormalnyWeb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Account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5D7" w:rsidRDefault="00C655D7">
            <w:pPr>
              <w:pStyle w:val="Zawartotabeli"/>
              <w:spacing w:after="0"/>
            </w:pPr>
          </w:p>
        </w:tc>
      </w:tr>
      <w:tr w:rsidR="00C655D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5D7" w:rsidRDefault="00E25A7F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5D7" w:rsidRDefault="00C655D7">
            <w:pPr>
              <w:pStyle w:val="Zawartotabeli"/>
              <w:spacing w:after="0"/>
            </w:pPr>
          </w:p>
        </w:tc>
      </w:tr>
      <w:tr w:rsidR="00C655D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5D7" w:rsidRDefault="00E25A7F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SWIFT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>
              <w:rPr>
                <w:sz w:val="20"/>
                <w:szCs w:val="20"/>
              </w:rPr>
              <w:t xml:space="preserve">/ BIC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5D7" w:rsidRDefault="00C655D7">
            <w:pPr>
              <w:pStyle w:val="Zawartotabeli"/>
              <w:spacing w:after="0"/>
            </w:pPr>
          </w:p>
        </w:tc>
      </w:tr>
    </w:tbl>
    <w:p w:rsidR="00C655D7" w:rsidRDefault="00E25A7F">
      <w:pPr>
        <w:pStyle w:val="NormalnyWeb"/>
      </w:pPr>
      <w:r>
        <w:rPr>
          <w:sz w:val="20"/>
          <w:szCs w:val="20"/>
          <w:lang w:val="en-GB"/>
        </w:rPr>
        <w:t>**</w:t>
      </w:r>
      <w:r>
        <w:rPr>
          <w:color w:val="FFFFFF" w:themeColor="background1"/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>delete as appropriate</w:t>
      </w:r>
    </w:p>
    <w:p w:rsidR="00C655D7" w:rsidRDefault="00E25A7F">
      <w:pPr>
        <w:pStyle w:val="NormalnyWeb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Address for the delivery of the product (</w:t>
      </w:r>
      <w:r>
        <w:rPr>
          <w:i/>
          <w:iCs/>
          <w:sz w:val="20"/>
          <w:szCs w:val="20"/>
          <w:lang w:val="en-GB"/>
        </w:rPr>
        <w:t>if it is different than the one provided in the original order</w:t>
      </w:r>
      <w:r>
        <w:rPr>
          <w:sz w:val="20"/>
          <w:szCs w:val="20"/>
          <w:lang w:val="en-GB"/>
        </w:rPr>
        <w:t>):</w:t>
      </w:r>
    </w:p>
    <w:p w:rsidR="00C655D7" w:rsidRDefault="00E25A7F">
      <w:pPr>
        <w:pStyle w:val="NormalnyWeb"/>
      </w:pPr>
      <w:r>
        <w:rPr>
          <w:sz w:val="20"/>
          <w:szCs w:val="20"/>
          <w:lang w:val="en-GB"/>
        </w:rPr>
        <w:t>Name and surname…………………………………………..………… Street and house/flat number………………………………………………..</w:t>
      </w:r>
      <w:r>
        <w:rPr>
          <w:sz w:val="20"/>
          <w:szCs w:val="20"/>
          <w:lang w:val="en-GB"/>
        </w:rPr>
        <w:br/>
        <w:t>City……………………………………..Post</w:t>
      </w:r>
      <w:r>
        <w:rPr>
          <w:sz w:val="20"/>
          <w:szCs w:val="20"/>
          <w:lang w:val="en-GB"/>
        </w:rPr>
        <w:t>al code………………Telephone number…………………………</w:t>
      </w:r>
      <w:r>
        <w:rPr>
          <w:sz w:val="20"/>
          <w:szCs w:val="20"/>
          <w:lang w:val="en-GB"/>
        </w:rPr>
        <w:br/>
        <w:t>E-mail……………………………</w:t>
      </w:r>
    </w:p>
    <w:p w:rsidR="00C655D7" w:rsidRDefault="00E25A7F">
      <w:pPr>
        <w:pStyle w:val="NormalnyWeb"/>
        <w:spacing w:beforeAutospacing="0" w:after="0" w:afterAutospacing="0"/>
        <w:ind w:left="5664"/>
        <w:jc w:val="center"/>
        <w:rPr>
          <w:lang w:val="en-GB"/>
        </w:rPr>
      </w:pPr>
      <w:r>
        <w:rPr>
          <w:lang w:val="en-GB"/>
        </w:rPr>
        <w:t>……………………………………</w:t>
      </w:r>
    </w:p>
    <w:p w:rsidR="00C655D7" w:rsidRDefault="00E25A7F">
      <w:pPr>
        <w:pStyle w:val="NormalnyWeb"/>
        <w:spacing w:beforeAutospacing="0" w:after="0" w:afterAutospacing="0"/>
        <w:ind w:left="5664"/>
        <w:jc w:val="center"/>
      </w:pPr>
      <w:r>
        <w:rPr>
          <w:sz w:val="20"/>
          <w:szCs w:val="20"/>
          <w:lang w:val="en-GB"/>
        </w:rPr>
        <w:t xml:space="preserve"> (Customer’s signature)</w:t>
      </w:r>
    </w:p>
    <w:sectPr w:rsidR="00C655D7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D7"/>
    <w:rsid w:val="00C655D7"/>
    <w:rsid w:val="00E2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62FE"/>
  </w:style>
  <w:style w:type="character" w:customStyle="1" w:styleId="StopkaZnak">
    <w:name w:val="Stopka Znak"/>
    <w:basedOn w:val="Domylnaczcionkaakapitu"/>
    <w:link w:val="Stopka"/>
    <w:uiPriority w:val="99"/>
    <w:qFormat/>
    <w:rsid w:val="00A362F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60D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A76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6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7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62FE"/>
  </w:style>
  <w:style w:type="character" w:customStyle="1" w:styleId="StopkaZnak">
    <w:name w:val="Stopka Znak"/>
    <w:basedOn w:val="Domylnaczcionkaakapitu"/>
    <w:link w:val="Stopka"/>
    <w:uiPriority w:val="99"/>
    <w:qFormat/>
    <w:rsid w:val="00A362F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60D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A76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6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7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Windows User</cp:lastModifiedBy>
  <cp:revision>2</cp:revision>
  <cp:lastPrinted>2016-02-18T13:07:00Z</cp:lastPrinted>
  <dcterms:created xsi:type="dcterms:W3CDTF">2019-07-05T12:41:00Z</dcterms:created>
  <dcterms:modified xsi:type="dcterms:W3CDTF">2019-07-05T12:41:00Z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